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43A" w:rsidRPr="0079643A" w:rsidRDefault="0079643A">
      <w:pPr>
        <w:pStyle w:val="Title"/>
        <w:contextualSpacing w:val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 Date: __________________________ Period: _______________</w:t>
      </w:r>
    </w:p>
    <w:p w:rsidR="0008388D" w:rsidRPr="0079643A" w:rsidRDefault="0079643A">
      <w:pPr>
        <w:pStyle w:val="Title"/>
        <w:contextualSpacing w:val="0"/>
        <w:rPr>
          <w:sz w:val="44"/>
          <w:szCs w:val="44"/>
        </w:rPr>
      </w:pPr>
      <w:r w:rsidRPr="0079643A">
        <w:rPr>
          <w:sz w:val="44"/>
          <w:szCs w:val="44"/>
        </w:rPr>
        <w:t>Unit 2: Interaction Among Branches of Government</w:t>
      </w:r>
    </w:p>
    <w:p w:rsidR="0008388D" w:rsidRDefault="0079643A">
      <w:pPr>
        <w:pStyle w:val="Heading1"/>
      </w:pPr>
      <w:r>
        <w:t>Chapter 5: The Bureaucracy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4320"/>
        <w:gridCol w:w="5868"/>
      </w:tblGrid>
      <w:tr w:rsidR="0008388D">
        <w:trPr>
          <w:trHeight w:val="1340"/>
        </w:trPr>
        <w:tc>
          <w:tcPr>
            <w:tcW w:w="11016" w:type="dxa"/>
            <w:gridSpan w:val="3"/>
            <w:vAlign w:val="center"/>
          </w:tcPr>
          <w:p w:rsidR="0008388D" w:rsidRDefault="0079643A">
            <w:pPr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Essential Question</w:t>
            </w:r>
          </w:p>
          <w:p w:rsidR="0008388D" w:rsidRDefault="0079643A">
            <w:pPr>
              <w:jc w:val="center"/>
            </w:pPr>
            <w:r>
              <w:t>How does the bureaucracy carry out laws, implement policy, and interaction with the executive, legislative, and judicial branches?</w:t>
            </w:r>
          </w:p>
        </w:tc>
      </w:tr>
      <w:tr w:rsidR="0008388D">
        <w:tc>
          <w:tcPr>
            <w:tcW w:w="11016" w:type="dxa"/>
            <w:gridSpan w:val="3"/>
            <w:shd w:val="clear" w:color="auto" w:fill="B8CCE4"/>
            <w:vAlign w:val="center"/>
          </w:tcPr>
          <w:p w:rsidR="0008388D" w:rsidRDefault="0079643A">
            <w:pPr>
              <w:pStyle w:val="Heading2"/>
              <w:jc w:val="center"/>
              <w:outlineLvl w:val="1"/>
            </w:pPr>
            <w:r>
              <w:rPr>
                <w:color w:val="000000"/>
              </w:rPr>
              <w:t>MAKEUP AND TASKS OF THE BUREAUCRACY</w:t>
            </w:r>
          </w:p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159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“Fourth Branch of Government”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c>
          <w:tcPr>
            <w:tcW w:w="11016" w:type="dxa"/>
            <w:gridSpan w:val="3"/>
            <w:shd w:val="clear" w:color="auto" w:fill="D9D9D9"/>
          </w:tcPr>
          <w:p w:rsidR="0008388D" w:rsidRDefault="0079643A">
            <w:pPr>
              <w:pStyle w:val="Heading3"/>
              <w:outlineLvl w:val="2"/>
            </w:pPr>
            <w:r>
              <w:t>A Hierarchy of Bureaucrats</w:t>
            </w:r>
          </w:p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160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Cabinet Secretaries and Deputies</w:t>
            </w:r>
          </w:p>
        </w:tc>
        <w:tc>
          <w:tcPr>
            <w:tcW w:w="5868" w:type="dxa"/>
            <w:vAlign w:val="center"/>
          </w:tcPr>
          <w:p w:rsidR="0008388D" w:rsidRDefault="0008388D"/>
          <w:p w:rsidR="0079643A" w:rsidRDefault="0079643A"/>
          <w:p w:rsidR="0079643A" w:rsidRDefault="0079643A"/>
        </w:tc>
      </w:tr>
      <w:tr w:rsidR="0008388D">
        <w:tc>
          <w:tcPr>
            <w:tcW w:w="11016" w:type="dxa"/>
            <w:gridSpan w:val="3"/>
            <w:shd w:val="clear" w:color="auto" w:fill="D9D9D9"/>
          </w:tcPr>
          <w:p w:rsidR="0008388D" w:rsidRDefault="0079643A">
            <w:pPr>
              <w:pStyle w:val="Heading3"/>
              <w:outlineLvl w:val="2"/>
            </w:pPr>
            <w:r>
              <w:t>Organization</w:t>
            </w:r>
          </w:p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162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Departments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162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Agencies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162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Agency Director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163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Federal Bureau of Investigation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163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Internal Revenue Service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164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Independent Agencies and Commissions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164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Government Corporations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c>
          <w:tcPr>
            <w:tcW w:w="11016" w:type="dxa"/>
            <w:gridSpan w:val="3"/>
            <w:shd w:val="clear" w:color="auto" w:fill="D9D9D9"/>
          </w:tcPr>
          <w:p w:rsidR="0008388D" w:rsidRDefault="0079643A">
            <w:pPr>
              <w:pStyle w:val="Heading3"/>
              <w:outlineLvl w:val="2"/>
            </w:pPr>
            <w:r>
              <w:t>Tasks</w:t>
            </w:r>
          </w:p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165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Writing and Enforcing Regulations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166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Enforcement and Fines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166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Compliance Monitoring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lastRenderedPageBreak/>
              <w:t>p. 166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Testifying Before Congress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166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Iron Triangles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167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Issue Networks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rPr>
          <w:trHeight w:val="500"/>
        </w:trPr>
        <w:tc>
          <w:tcPr>
            <w:tcW w:w="11016" w:type="dxa"/>
            <w:gridSpan w:val="3"/>
            <w:shd w:val="clear" w:color="auto" w:fill="B8CCE4"/>
          </w:tcPr>
          <w:p w:rsidR="0008388D" w:rsidRDefault="0079643A">
            <w:pPr>
              <w:pStyle w:val="Heading2"/>
              <w:jc w:val="center"/>
              <w:outlineLvl w:val="1"/>
            </w:pPr>
            <w:r>
              <w:rPr>
                <w:color w:val="000000"/>
              </w:rPr>
              <w:t>FROM SPOILS TO MERIT</w:t>
            </w:r>
          </w:p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167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Patronage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167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Spoils System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c>
          <w:tcPr>
            <w:tcW w:w="11016" w:type="dxa"/>
            <w:gridSpan w:val="3"/>
            <w:shd w:val="clear" w:color="auto" w:fill="D9D9D9"/>
          </w:tcPr>
          <w:p w:rsidR="0008388D" w:rsidRDefault="0079643A">
            <w:pPr>
              <w:pStyle w:val="Heading3"/>
              <w:outlineLvl w:val="2"/>
            </w:pPr>
            <w:r>
              <w:t>Considering Merit</w:t>
            </w:r>
          </w:p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168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 xml:space="preserve">Pendleton Civil Service Act 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168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Merit System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169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Hatch Act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169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Federal Employees Political Activities Act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c>
          <w:tcPr>
            <w:tcW w:w="11016" w:type="dxa"/>
            <w:gridSpan w:val="3"/>
            <w:shd w:val="clear" w:color="auto" w:fill="D9D9D9"/>
          </w:tcPr>
          <w:p w:rsidR="0008388D" w:rsidRDefault="0079643A">
            <w:pPr>
              <w:pStyle w:val="Heading3"/>
              <w:outlineLvl w:val="2"/>
            </w:pPr>
            <w:r>
              <w:t>Movements and Modernizing</w:t>
            </w:r>
          </w:p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169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Civil Service Reform Act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169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Office of Personnel Management (OPM)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rPr>
          <w:trHeight w:val="500"/>
        </w:trPr>
        <w:tc>
          <w:tcPr>
            <w:tcW w:w="11016" w:type="dxa"/>
            <w:gridSpan w:val="3"/>
            <w:shd w:val="clear" w:color="auto" w:fill="B8CCE4"/>
            <w:vAlign w:val="center"/>
          </w:tcPr>
          <w:p w:rsidR="0008388D" w:rsidRDefault="0079643A">
            <w:pPr>
              <w:pStyle w:val="Heading2"/>
              <w:jc w:val="center"/>
              <w:outlineLvl w:val="1"/>
            </w:pPr>
            <w:r>
              <w:rPr>
                <w:color w:val="000000"/>
              </w:rPr>
              <w:t>DELEGATED DISCRETIONARY AUTHORITY</w:t>
            </w:r>
          </w:p>
        </w:tc>
      </w:tr>
      <w:tr w:rsidR="0008388D">
        <w:trPr>
          <w:trHeight w:val="500"/>
        </w:trPr>
        <w:tc>
          <w:tcPr>
            <w:tcW w:w="828" w:type="dxa"/>
            <w:shd w:val="clear" w:color="auto" w:fill="FFFFFF"/>
            <w:vAlign w:val="center"/>
          </w:tcPr>
          <w:p w:rsidR="0008388D" w:rsidRDefault="0079643A">
            <w:r>
              <w:t>p. 170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Discretionary Authority</w:t>
            </w:r>
          </w:p>
        </w:tc>
        <w:tc>
          <w:tcPr>
            <w:tcW w:w="5868" w:type="dxa"/>
            <w:shd w:val="clear" w:color="auto" w:fill="FFFFFF"/>
            <w:vAlign w:val="center"/>
          </w:tcPr>
          <w:p w:rsidR="0008388D" w:rsidRDefault="0008388D">
            <w:pPr>
              <w:pStyle w:val="Heading2"/>
              <w:jc w:val="center"/>
              <w:outlineLvl w:val="1"/>
            </w:pPr>
          </w:p>
          <w:p w:rsidR="0079643A" w:rsidRPr="0079643A" w:rsidRDefault="0079643A" w:rsidP="0079643A"/>
        </w:tc>
      </w:tr>
      <w:tr w:rsidR="0008388D">
        <w:tc>
          <w:tcPr>
            <w:tcW w:w="11016" w:type="dxa"/>
            <w:gridSpan w:val="3"/>
            <w:shd w:val="clear" w:color="auto" w:fill="D9D9D9"/>
          </w:tcPr>
          <w:p w:rsidR="0008388D" w:rsidRDefault="0079643A">
            <w:pPr>
              <w:pStyle w:val="Heading3"/>
              <w:outlineLvl w:val="2"/>
            </w:pPr>
            <w:r>
              <w:t>Rule Making</w:t>
            </w:r>
          </w:p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170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Rule Making</w:t>
            </w:r>
          </w:p>
        </w:tc>
        <w:tc>
          <w:tcPr>
            <w:tcW w:w="5868" w:type="dxa"/>
          </w:tcPr>
          <w:p w:rsidR="0008388D" w:rsidRDefault="0008388D"/>
        </w:tc>
      </w:tr>
      <w:tr w:rsidR="0008388D">
        <w:tc>
          <w:tcPr>
            <w:tcW w:w="11016" w:type="dxa"/>
            <w:gridSpan w:val="3"/>
            <w:shd w:val="clear" w:color="auto" w:fill="D9D9D9"/>
            <w:vAlign w:val="center"/>
          </w:tcPr>
          <w:p w:rsidR="0008388D" w:rsidRDefault="0079643A">
            <w:pPr>
              <w:pStyle w:val="Heading3"/>
              <w:outlineLvl w:val="2"/>
            </w:pPr>
            <w:r>
              <w:t>Interpreting Policy</w:t>
            </w:r>
          </w:p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171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DREAM Act</w:t>
            </w:r>
          </w:p>
        </w:tc>
        <w:tc>
          <w:tcPr>
            <w:tcW w:w="5868" w:type="dxa"/>
          </w:tcPr>
          <w:p w:rsidR="0008388D" w:rsidRDefault="0008388D"/>
        </w:tc>
      </w:tr>
      <w:tr w:rsidR="0008388D">
        <w:trPr>
          <w:trHeight w:val="500"/>
        </w:trPr>
        <w:tc>
          <w:tcPr>
            <w:tcW w:w="11016" w:type="dxa"/>
            <w:gridSpan w:val="3"/>
            <w:shd w:val="clear" w:color="auto" w:fill="B8CCE4"/>
            <w:vAlign w:val="center"/>
          </w:tcPr>
          <w:p w:rsidR="0008388D" w:rsidRDefault="0079643A">
            <w:pPr>
              <w:pStyle w:val="Heading2"/>
              <w:jc w:val="center"/>
              <w:outlineLvl w:val="1"/>
            </w:pPr>
            <w:r>
              <w:rPr>
                <w:color w:val="000000"/>
              </w:rPr>
              <w:lastRenderedPageBreak/>
              <w:t>HOLDING THE BUREAUCRACY ACCOUNTABLE</w:t>
            </w:r>
          </w:p>
        </w:tc>
      </w:tr>
      <w:tr w:rsidR="0008388D">
        <w:tc>
          <w:tcPr>
            <w:tcW w:w="11016" w:type="dxa"/>
            <w:gridSpan w:val="3"/>
            <w:shd w:val="clear" w:color="auto" w:fill="D9D9D9"/>
          </w:tcPr>
          <w:p w:rsidR="0008388D" w:rsidRDefault="0079643A">
            <w:pPr>
              <w:pStyle w:val="Heading3"/>
              <w:outlineLvl w:val="2"/>
            </w:pPr>
            <w:r>
              <w:t>Congressional Oversight</w:t>
            </w:r>
          </w:p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172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Committee Hearings</w:t>
            </w:r>
          </w:p>
        </w:tc>
        <w:tc>
          <w:tcPr>
            <w:tcW w:w="5868" w:type="dxa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173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Power of the Purse</w:t>
            </w:r>
          </w:p>
        </w:tc>
        <w:tc>
          <w:tcPr>
            <w:tcW w:w="5868" w:type="dxa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173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Authorization of Spending</w:t>
            </w:r>
          </w:p>
        </w:tc>
        <w:tc>
          <w:tcPr>
            <w:tcW w:w="5868" w:type="dxa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173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Appropriations</w:t>
            </w:r>
          </w:p>
        </w:tc>
        <w:tc>
          <w:tcPr>
            <w:tcW w:w="5868" w:type="dxa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174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The Final Say</w:t>
            </w:r>
          </w:p>
        </w:tc>
        <w:tc>
          <w:tcPr>
            <w:tcW w:w="5868" w:type="dxa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174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Committee Clearance</w:t>
            </w:r>
          </w:p>
        </w:tc>
        <w:tc>
          <w:tcPr>
            <w:tcW w:w="5868" w:type="dxa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174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Legislative Veto</w:t>
            </w:r>
          </w:p>
        </w:tc>
        <w:tc>
          <w:tcPr>
            <w:tcW w:w="5868" w:type="dxa"/>
          </w:tcPr>
          <w:p w:rsidR="0008388D" w:rsidRDefault="0008388D"/>
        </w:tc>
      </w:tr>
      <w:tr w:rsidR="0008388D">
        <w:tc>
          <w:tcPr>
            <w:tcW w:w="11016" w:type="dxa"/>
            <w:gridSpan w:val="3"/>
            <w:shd w:val="clear" w:color="auto" w:fill="D9D9D9"/>
            <w:vAlign w:val="center"/>
          </w:tcPr>
          <w:p w:rsidR="0008388D" w:rsidRDefault="0079643A">
            <w:pPr>
              <w:pStyle w:val="Heading3"/>
              <w:outlineLvl w:val="2"/>
            </w:pPr>
            <w:r>
              <w:t>The President and the Bureaucracy</w:t>
            </w:r>
          </w:p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174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Office of Information and Regulatory Affairs</w:t>
            </w:r>
          </w:p>
        </w:tc>
        <w:tc>
          <w:tcPr>
            <w:tcW w:w="5868" w:type="dxa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175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Competition</w:t>
            </w:r>
          </w:p>
        </w:tc>
        <w:tc>
          <w:tcPr>
            <w:tcW w:w="5868" w:type="dxa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175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Whistleblower Protection Act of 1989</w:t>
            </w:r>
          </w:p>
        </w:tc>
        <w:tc>
          <w:tcPr>
            <w:tcW w:w="5868" w:type="dxa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175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Presidential Goals and Streamlining</w:t>
            </w:r>
          </w:p>
        </w:tc>
        <w:tc>
          <w:tcPr>
            <w:tcW w:w="5868" w:type="dxa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176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National Performance Review (NPR)</w:t>
            </w:r>
          </w:p>
        </w:tc>
        <w:tc>
          <w:tcPr>
            <w:tcW w:w="5868" w:type="dxa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177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Freedom of Information Act</w:t>
            </w:r>
          </w:p>
        </w:tc>
        <w:tc>
          <w:tcPr>
            <w:tcW w:w="5868" w:type="dxa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177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Sunshine Act</w:t>
            </w:r>
          </w:p>
        </w:tc>
        <w:tc>
          <w:tcPr>
            <w:tcW w:w="5868" w:type="dxa"/>
          </w:tcPr>
          <w:p w:rsidR="0008388D" w:rsidRDefault="0008388D"/>
        </w:tc>
      </w:tr>
      <w:tr w:rsidR="0008388D">
        <w:tc>
          <w:tcPr>
            <w:tcW w:w="11016" w:type="dxa"/>
            <w:gridSpan w:val="3"/>
            <w:shd w:val="clear" w:color="auto" w:fill="D9D9D9"/>
            <w:vAlign w:val="center"/>
          </w:tcPr>
          <w:p w:rsidR="0008388D" w:rsidRDefault="0079643A">
            <w:pPr>
              <w:pStyle w:val="Heading3"/>
              <w:outlineLvl w:val="2"/>
            </w:pPr>
            <w:r>
              <w:t>The Courts and the Bureaucracy</w:t>
            </w:r>
          </w:p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177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Courts and Accountability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177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U.S. Circuit Courts of Appeals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178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  <w:i/>
              </w:rPr>
              <w:t>Chevron v. NRDC</w:t>
            </w:r>
            <w:r>
              <w:rPr>
                <w:b/>
              </w:rPr>
              <w:t xml:space="preserve"> (1984)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c>
          <w:tcPr>
            <w:tcW w:w="11016" w:type="dxa"/>
            <w:gridSpan w:val="3"/>
            <w:shd w:val="clear" w:color="auto" w:fill="B8CCE4"/>
            <w:vAlign w:val="center"/>
          </w:tcPr>
          <w:p w:rsidR="0008388D" w:rsidRDefault="0079643A">
            <w:pPr>
              <w:pStyle w:val="Heading2"/>
              <w:jc w:val="center"/>
              <w:outlineLvl w:val="1"/>
            </w:pPr>
            <w:r>
              <w:rPr>
                <w:color w:val="000000"/>
              </w:rPr>
              <w:lastRenderedPageBreak/>
              <w:t>INEFFICIENCY</w:t>
            </w:r>
          </w:p>
        </w:tc>
      </w:tr>
      <w:tr w:rsidR="0008388D">
        <w:tc>
          <w:tcPr>
            <w:tcW w:w="11016" w:type="dxa"/>
            <w:gridSpan w:val="3"/>
            <w:shd w:val="clear" w:color="auto" w:fill="D9D9D9"/>
            <w:vAlign w:val="center"/>
          </w:tcPr>
          <w:p w:rsidR="0008388D" w:rsidRDefault="0079643A">
            <w:pPr>
              <w:pStyle w:val="Heading3"/>
              <w:outlineLvl w:val="2"/>
            </w:pPr>
            <w:r>
              <w:t>Duplication</w:t>
            </w:r>
          </w:p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179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Duplication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rPr>
          <w:trHeight w:val="500"/>
        </w:trPr>
        <w:tc>
          <w:tcPr>
            <w:tcW w:w="11016" w:type="dxa"/>
            <w:gridSpan w:val="3"/>
            <w:shd w:val="clear" w:color="auto" w:fill="D9D9D9"/>
            <w:vAlign w:val="center"/>
          </w:tcPr>
          <w:p w:rsidR="0008388D" w:rsidRDefault="0079643A">
            <w:pPr>
              <w:pStyle w:val="Heading3"/>
              <w:outlineLvl w:val="2"/>
            </w:pPr>
            <w:r>
              <w:t>Red Tape</w:t>
            </w:r>
          </w:p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179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Red Tape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  <w:tr w:rsidR="0008388D">
        <w:trPr>
          <w:trHeight w:val="500"/>
        </w:trPr>
        <w:tc>
          <w:tcPr>
            <w:tcW w:w="11016" w:type="dxa"/>
            <w:gridSpan w:val="3"/>
            <w:shd w:val="clear" w:color="auto" w:fill="D9D9D9"/>
            <w:vAlign w:val="center"/>
          </w:tcPr>
          <w:p w:rsidR="0008388D" w:rsidRDefault="0079643A">
            <w:pPr>
              <w:pStyle w:val="Heading3"/>
              <w:outlineLvl w:val="2"/>
            </w:pPr>
            <w:r>
              <w:t>Public Impression</w:t>
            </w:r>
          </w:p>
        </w:tc>
      </w:tr>
      <w:tr w:rsidR="0008388D">
        <w:trPr>
          <w:trHeight w:val="720"/>
        </w:trPr>
        <w:tc>
          <w:tcPr>
            <w:tcW w:w="828" w:type="dxa"/>
            <w:vAlign w:val="center"/>
          </w:tcPr>
          <w:p w:rsidR="0008388D" w:rsidRDefault="0079643A">
            <w:r>
              <w:t>p. 181</w:t>
            </w:r>
          </w:p>
        </w:tc>
        <w:tc>
          <w:tcPr>
            <w:tcW w:w="4320" w:type="dxa"/>
            <w:vAlign w:val="center"/>
          </w:tcPr>
          <w:p w:rsidR="0008388D" w:rsidRDefault="0079643A">
            <w:pPr>
              <w:rPr>
                <w:b/>
              </w:rPr>
            </w:pPr>
            <w:r>
              <w:rPr>
                <w:b/>
              </w:rPr>
              <w:t>Public Impression</w:t>
            </w:r>
          </w:p>
        </w:tc>
        <w:tc>
          <w:tcPr>
            <w:tcW w:w="5868" w:type="dxa"/>
            <w:vAlign w:val="center"/>
          </w:tcPr>
          <w:p w:rsidR="0008388D" w:rsidRDefault="0008388D"/>
        </w:tc>
      </w:tr>
    </w:tbl>
    <w:p w:rsidR="0008388D" w:rsidRDefault="0008388D"/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8"/>
        <w:gridCol w:w="7038"/>
      </w:tblGrid>
      <w:tr w:rsidR="0008388D">
        <w:tc>
          <w:tcPr>
            <w:tcW w:w="11016" w:type="dxa"/>
            <w:gridSpan w:val="2"/>
          </w:tcPr>
          <w:p w:rsidR="0008388D" w:rsidRDefault="0079643A">
            <w:pPr>
              <w:jc w:val="center"/>
              <w:rPr>
                <w:rFonts w:ascii="Cambria" w:eastAsia="Cambria" w:hAnsi="Cambria" w:cs="Cambria"/>
                <w:b/>
                <w:color w:val="36609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66091"/>
                <w:sz w:val="28"/>
                <w:szCs w:val="28"/>
              </w:rPr>
              <w:t>How does the bureaucracy carry out laws, implement policy, and interaction with the executive, legislative, and judicial branches?</w:t>
            </w:r>
          </w:p>
        </w:tc>
      </w:tr>
      <w:tr w:rsidR="0008388D">
        <w:trPr>
          <w:trHeight w:val="760"/>
        </w:trPr>
        <w:tc>
          <w:tcPr>
            <w:tcW w:w="3978" w:type="dxa"/>
            <w:vAlign w:val="center"/>
          </w:tcPr>
          <w:p w:rsidR="0008388D" w:rsidRDefault="0079643A">
            <w:pPr>
              <w:pStyle w:val="Heading4"/>
              <w:outlineLvl w:val="3"/>
            </w:pPr>
            <w:r>
              <w:t>Functions of the Bureaucracy</w:t>
            </w:r>
          </w:p>
        </w:tc>
        <w:tc>
          <w:tcPr>
            <w:tcW w:w="7038" w:type="dxa"/>
            <w:vAlign w:val="center"/>
          </w:tcPr>
          <w:p w:rsidR="0008388D" w:rsidRDefault="0008388D">
            <w:pPr>
              <w:pStyle w:val="Heading4"/>
              <w:outlineLvl w:val="3"/>
            </w:pPr>
          </w:p>
          <w:p w:rsidR="0079643A" w:rsidRDefault="0079643A" w:rsidP="0079643A"/>
          <w:p w:rsidR="0079643A" w:rsidRDefault="0079643A" w:rsidP="0079643A"/>
          <w:p w:rsidR="0079643A" w:rsidRPr="0079643A" w:rsidRDefault="0079643A" w:rsidP="0079643A"/>
        </w:tc>
      </w:tr>
      <w:tr w:rsidR="0008388D">
        <w:trPr>
          <w:trHeight w:val="760"/>
        </w:trPr>
        <w:tc>
          <w:tcPr>
            <w:tcW w:w="3978" w:type="dxa"/>
            <w:vAlign w:val="center"/>
          </w:tcPr>
          <w:p w:rsidR="0008388D" w:rsidRDefault="0079643A">
            <w:pPr>
              <w:pStyle w:val="Heading4"/>
              <w:outlineLvl w:val="3"/>
            </w:pPr>
            <w:r>
              <w:t>Interactions with Executive Branch</w:t>
            </w:r>
          </w:p>
        </w:tc>
        <w:tc>
          <w:tcPr>
            <w:tcW w:w="7038" w:type="dxa"/>
          </w:tcPr>
          <w:p w:rsidR="0008388D" w:rsidRDefault="0008388D">
            <w:pPr>
              <w:pStyle w:val="Heading4"/>
              <w:outlineLvl w:val="3"/>
            </w:pPr>
          </w:p>
          <w:p w:rsidR="0079643A" w:rsidRDefault="0079643A" w:rsidP="0079643A"/>
          <w:p w:rsidR="0079643A" w:rsidRPr="0079643A" w:rsidRDefault="0079643A" w:rsidP="0079643A"/>
        </w:tc>
      </w:tr>
      <w:tr w:rsidR="0008388D">
        <w:trPr>
          <w:trHeight w:val="760"/>
        </w:trPr>
        <w:tc>
          <w:tcPr>
            <w:tcW w:w="3978" w:type="dxa"/>
            <w:vAlign w:val="center"/>
          </w:tcPr>
          <w:p w:rsidR="0008388D" w:rsidRDefault="0079643A">
            <w:pPr>
              <w:pStyle w:val="Heading4"/>
              <w:outlineLvl w:val="3"/>
            </w:pPr>
            <w:r>
              <w:t>Interactions with Legislative Branch</w:t>
            </w:r>
          </w:p>
        </w:tc>
        <w:tc>
          <w:tcPr>
            <w:tcW w:w="7038" w:type="dxa"/>
          </w:tcPr>
          <w:p w:rsidR="0008388D" w:rsidRDefault="0008388D">
            <w:pPr>
              <w:pStyle w:val="Heading4"/>
              <w:outlineLvl w:val="3"/>
            </w:pPr>
          </w:p>
          <w:p w:rsidR="0079643A" w:rsidRDefault="0079643A" w:rsidP="0079643A"/>
          <w:p w:rsidR="0079643A" w:rsidRPr="0079643A" w:rsidRDefault="0079643A" w:rsidP="0079643A"/>
        </w:tc>
      </w:tr>
      <w:tr w:rsidR="0008388D">
        <w:trPr>
          <w:trHeight w:val="760"/>
        </w:trPr>
        <w:tc>
          <w:tcPr>
            <w:tcW w:w="3978" w:type="dxa"/>
            <w:vAlign w:val="center"/>
          </w:tcPr>
          <w:p w:rsidR="0008388D" w:rsidRDefault="0079643A">
            <w:pPr>
              <w:pStyle w:val="Heading4"/>
              <w:outlineLvl w:val="3"/>
            </w:pPr>
            <w:r>
              <w:t>Interactions with Judicial Branch</w:t>
            </w:r>
          </w:p>
        </w:tc>
        <w:tc>
          <w:tcPr>
            <w:tcW w:w="7038" w:type="dxa"/>
          </w:tcPr>
          <w:p w:rsidR="0008388D" w:rsidRDefault="0008388D">
            <w:pPr>
              <w:pStyle w:val="Heading4"/>
              <w:outlineLvl w:val="3"/>
            </w:pPr>
          </w:p>
          <w:p w:rsidR="0079643A" w:rsidRDefault="0079643A" w:rsidP="0079643A"/>
          <w:p w:rsidR="0079643A" w:rsidRPr="0079643A" w:rsidRDefault="0079643A" w:rsidP="0079643A">
            <w:bookmarkStart w:id="1" w:name="_GoBack"/>
            <w:bookmarkEnd w:id="1"/>
          </w:p>
        </w:tc>
      </w:tr>
    </w:tbl>
    <w:p w:rsidR="0008388D" w:rsidRDefault="0008388D"/>
    <w:sectPr w:rsidR="0008388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0MDYztjS1NDI2NLRU0lEKTi0uzszPAykwrAUAt6GO0ywAAAA="/>
  </w:docVars>
  <w:rsids>
    <w:rsidRoot w:val="0008388D"/>
    <w:rsid w:val="0008388D"/>
    <w:rsid w:val="007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2A10"/>
  <w15:docId w15:val="{23B7277D-DFB3-4154-BE94-5A4FB127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Raymond</dc:creator>
  <cp:lastModifiedBy>Jeff Raymond</cp:lastModifiedBy>
  <cp:revision>2</cp:revision>
  <dcterms:created xsi:type="dcterms:W3CDTF">2019-11-02T15:59:00Z</dcterms:created>
  <dcterms:modified xsi:type="dcterms:W3CDTF">2019-11-02T15:59:00Z</dcterms:modified>
</cp:coreProperties>
</file>